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体育与康养学院</w:t>
      </w:r>
      <w:r>
        <w:rPr>
          <w:rFonts w:hint="eastAsia"/>
          <w:sz w:val="44"/>
          <w:szCs w:val="44"/>
          <w:lang w:val="en-US" w:eastAsia="zh-CN"/>
        </w:rPr>
        <w:t>2020-2021学年第2学期</w:t>
      </w:r>
      <w:r>
        <w:rPr>
          <w:rFonts w:hint="eastAsia"/>
          <w:sz w:val="44"/>
          <w:szCs w:val="44"/>
          <w:lang w:eastAsia="zh-CN"/>
        </w:rPr>
        <w:t>转专业工作方案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为进一步调动学生的学习积极性，尊重学生个性发展，发挥学生的潜能和专长，使学生有更多的自主选择和发展空间，依据《普通高等学校学生管理规定》（教育部令第41号）、</w:t>
      </w:r>
      <w:bookmarkStart w:id="0" w:name="文件标题"/>
      <w:r>
        <w:rPr>
          <w:rFonts w:hint="eastAsia" w:ascii="宋体" w:hAnsi="宋体" w:cs="宋体"/>
          <w:kern w:val="0"/>
          <w:sz w:val="28"/>
          <w:szCs w:val="28"/>
        </w:rPr>
        <w:t>《福建省教育厅关于规范普通高等学校学生转专业工作的指导意见</w:t>
      </w:r>
      <w:bookmarkEnd w:id="0"/>
      <w:r>
        <w:rPr>
          <w:rFonts w:hint="eastAsia" w:ascii="宋体" w:hAnsi="宋体" w:cs="宋体"/>
          <w:kern w:val="0"/>
          <w:sz w:val="28"/>
          <w:szCs w:val="28"/>
        </w:rPr>
        <w:t>》（</w:t>
      </w:r>
      <w:bookmarkStart w:id="1" w:name="文件编号"/>
      <w:r>
        <w:rPr>
          <w:rFonts w:hint="eastAsia" w:ascii="宋体" w:hAnsi="宋体" w:cs="宋体"/>
          <w:kern w:val="0"/>
          <w:sz w:val="28"/>
          <w:szCs w:val="28"/>
        </w:rPr>
        <w:t>闽教学〔2014〕13</w:t>
      </w:r>
      <w:bookmarkEnd w:id="1"/>
      <w:r>
        <w:rPr>
          <w:rFonts w:hint="eastAsia" w:ascii="宋体" w:hAnsi="宋体" w:cs="宋体"/>
          <w:kern w:val="0"/>
          <w:sz w:val="28"/>
          <w:szCs w:val="28"/>
        </w:rPr>
        <w:t>号）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《三明学院学生学籍管理办法》（明院办发[2017]59号）规定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和《</w:t>
      </w:r>
      <w:r>
        <w:rPr>
          <w:rFonts w:hint="eastAsia" w:ascii="宋体" w:hAnsi="宋体" w:cs="宋体"/>
          <w:kern w:val="0"/>
          <w:sz w:val="28"/>
          <w:szCs w:val="28"/>
        </w:rPr>
        <w:t>关于开展2020-2021学年第2学期转专业工作的通知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》，</w:t>
      </w:r>
      <w:r>
        <w:rPr>
          <w:rFonts w:hint="eastAsia" w:ascii="宋体" w:hAnsi="宋体" w:cs="宋体"/>
          <w:kern w:val="0"/>
          <w:sz w:val="28"/>
          <w:szCs w:val="28"/>
        </w:rPr>
        <w:t>结合我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院</w:t>
      </w:r>
      <w:r>
        <w:rPr>
          <w:rFonts w:hint="eastAsia" w:ascii="宋体" w:hAnsi="宋体" w:cs="宋体"/>
          <w:kern w:val="0"/>
          <w:sz w:val="28"/>
          <w:szCs w:val="28"/>
        </w:rPr>
        <w:t>实际，2020级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2019级</w:t>
      </w:r>
      <w:r>
        <w:rPr>
          <w:rFonts w:hint="eastAsia" w:ascii="宋体" w:hAnsi="宋体" w:cs="宋体"/>
          <w:kern w:val="0"/>
          <w:sz w:val="28"/>
          <w:szCs w:val="28"/>
        </w:rPr>
        <w:t>学生转专业工作相关事项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安排</w:t>
      </w:r>
      <w:r>
        <w:rPr>
          <w:rFonts w:hint="eastAsia" w:ascii="宋体" w:hAnsi="宋体" w:cs="宋体"/>
          <w:kern w:val="0"/>
          <w:sz w:val="28"/>
          <w:szCs w:val="28"/>
        </w:rPr>
        <w:t>如下：</w:t>
      </w:r>
    </w:p>
    <w:p>
      <w:pPr>
        <w:tabs>
          <w:tab w:val="left" w:pos="7797"/>
        </w:tabs>
        <w:spacing w:line="520" w:lineRule="exact"/>
        <w:ind w:firstLine="562" w:firstLineChars="200"/>
        <w:rPr>
          <w:rFonts w:hint="eastAsia" w:ascii="宋体" w:hAnsi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一、基本原则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转专业工作应遵循学校教学资源允许、学生自愿、双向选择、公平考核、择优录取的原则。</w:t>
      </w: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二、基本条件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（一）申请转专业的学生必须符合下列条件：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1.我校在读的全日制本科一年级学生；若二年级学生申请转专业，须报学校审核并降到一年级学习；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2.在校期间无违法违纪行为，未受过任何处分；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3.身体条件及学习成绩符合转入专业学习要求。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（二）有下列情形之一的，不得转专业：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1.已有一次转专业经历；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.体育类专业和非体育类专业互转；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.应予退学或应受到开除学籍处分；</w:t>
      </w:r>
    </w:p>
    <w:p>
      <w:pPr>
        <w:spacing w:line="520" w:lineRule="exact"/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.保留入学资格、保留学籍、休学期间；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转出方案</w:t>
      </w:r>
    </w:p>
    <w:p>
      <w:pPr>
        <w:numPr>
          <w:ilvl w:val="0"/>
          <w:numId w:val="0"/>
        </w:numPr>
        <w:spacing w:line="520" w:lineRule="exact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tbl>
      <w:tblPr>
        <w:tblStyle w:val="5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33"/>
        <w:gridCol w:w="1934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00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733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转出条件</w:t>
            </w:r>
          </w:p>
        </w:tc>
        <w:tc>
          <w:tcPr>
            <w:tcW w:w="1934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拟转出人数</w:t>
            </w:r>
          </w:p>
        </w:tc>
        <w:tc>
          <w:tcPr>
            <w:tcW w:w="2633" w:type="dxa"/>
          </w:tcPr>
          <w:p>
            <w:pPr>
              <w:rPr>
                <w:rFonts w:hint="eastAsia" w:ascii="宋体" w:hAnsi="宋体" w:eastAsiaTheme="minorEastAsia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vertAlign w:val="baseline"/>
                <w:lang w:eastAsia="zh-CN"/>
              </w:rPr>
              <w:t>考核内容、方式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00" w:type="dxa"/>
          </w:tcPr>
          <w:p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eastAsia="zh-CN"/>
              </w:rPr>
              <w:t>体育教育</w:t>
            </w:r>
          </w:p>
        </w:tc>
        <w:tc>
          <w:tcPr>
            <w:tcW w:w="1733" w:type="dxa"/>
          </w:tcPr>
          <w:p>
            <w:pPr>
              <w:widowControl/>
              <w:numPr>
                <w:ilvl w:val="0"/>
                <w:numId w:val="2"/>
              </w:numPr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符合学校转专业基本原则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、基本条件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非公费师范生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eastAsia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3.不愿参加教师资格考试、就业意向与从事中小学体育教师无关。</w:t>
            </w:r>
          </w:p>
        </w:tc>
        <w:tc>
          <w:tcPr>
            <w:tcW w:w="1934" w:type="dxa"/>
          </w:tcPr>
          <w:p>
            <w:pPr>
              <w:rPr>
                <w:rFonts w:hint="default" w:ascii="宋体" w:hAnsi="宋体" w:eastAsiaTheme="minorEastAsia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33" w:type="dxa"/>
          </w:tcPr>
          <w:p>
            <w:pPr>
              <w:rPr>
                <w:rFonts w:hint="eastAsia" w:ascii="宋体" w:hAnsi="宋体" w:eastAsiaTheme="minorEastAsia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vertAlign w:val="baseline"/>
                <w:lang w:eastAsia="zh-CN"/>
              </w:rPr>
              <w:t>院内体育专业互转，转出考核方式、内容同接收方案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四、接收方案</w:t>
      </w:r>
    </w:p>
    <w:tbl>
      <w:tblPr>
        <w:tblStyle w:val="5"/>
        <w:tblpPr w:leftFromText="180" w:rightFromText="180" w:vertAnchor="text" w:tblpX="195" w:tblpY="139"/>
        <w:tblOverlap w:val="never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934"/>
        <w:gridCol w:w="1033"/>
        <w:gridCol w:w="783"/>
        <w:gridCol w:w="2067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00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接收条件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考核时间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考核地点</w:t>
            </w:r>
          </w:p>
        </w:tc>
        <w:tc>
          <w:tcPr>
            <w:tcW w:w="2067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考核内容、方式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snapToGrid w:val="0"/>
              <w:spacing w:line="300" w:lineRule="exact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拟接收人数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00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社会体育指导与管理</w:t>
            </w:r>
          </w:p>
        </w:tc>
        <w:tc>
          <w:tcPr>
            <w:tcW w:w="1934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1.符合学校转专业基本原则；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2.就业意向从事社会体育、体育产业相关工作。</w:t>
            </w:r>
          </w:p>
        </w:tc>
        <w:tc>
          <w:tcPr>
            <w:tcW w:w="103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2021年6月9日下午15:00</w:t>
            </w:r>
          </w:p>
        </w:tc>
        <w:tc>
          <w:tcPr>
            <w:tcW w:w="783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院会议室</w:t>
            </w:r>
          </w:p>
        </w:tc>
        <w:tc>
          <w:tcPr>
            <w:tcW w:w="2067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内容：社会体育专业导论</w:t>
            </w:r>
          </w:p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方式：面试</w:t>
            </w:r>
          </w:p>
        </w:tc>
        <w:tc>
          <w:tcPr>
            <w:tcW w:w="967" w:type="dxa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spacing w:line="520" w:lineRule="exact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spacing w:line="520" w:lineRule="exact"/>
        <w:ind w:left="420" w:leftChars="0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转专业工作时间安排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相关年级的辅导员于5月24日前</w:t>
      </w:r>
      <w:r>
        <w:rPr>
          <w:rFonts w:hint="eastAsia" w:ascii="宋体" w:hAnsi="宋体" w:cs="宋体"/>
          <w:kern w:val="0"/>
          <w:sz w:val="28"/>
          <w:szCs w:val="28"/>
        </w:rPr>
        <w:t>组织申请转专业的学生填写《三明学院学生转专业申请表》（附件1）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并上报教院教务科，各专业系主任对</w:t>
      </w:r>
      <w:r>
        <w:rPr>
          <w:rFonts w:hint="eastAsia" w:ascii="宋体" w:hAnsi="宋体" w:cs="宋体"/>
          <w:kern w:val="0"/>
          <w:sz w:val="28"/>
          <w:szCs w:val="28"/>
        </w:rPr>
        <w:t>审核学生转出资格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。院教务科</w:t>
      </w:r>
      <w:r>
        <w:rPr>
          <w:rFonts w:hint="eastAsia" w:ascii="宋体" w:hAnsi="宋体" w:cs="宋体"/>
          <w:kern w:val="0"/>
          <w:sz w:val="28"/>
          <w:szCs w:val="28"/>
        </w:rPr>
        <w:t>在学院网站对拟同意转出学生名单进行公示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，并</w:t>
      </w:r>
      <w:r>
        <w:rPr>
          <w:rFonts w:hint="eastAsia" w:ascii="宋体" w:hAnsi="宋体" w:cs="宋体"/>
          <w:kern w:val="0"/>
          <w:sz w:val="28"/>
          <w:szCs w:val="28"/>
        </w:rPr>
        <w:t>将《三明学院学生转专业申请表》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《拟转出学生汇总表》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《拟转出人数统计表》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cs="宋体"/>
          <w:kern w:val="0"/>
          <w:sz w:val="28"/>
          <w:szCs w:val="28"/>
        </w:rPr>
        <w:t>报教务处。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560" w:firstLineChars="200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接收专业于6月9日组织</w:t>
      </w:r>
      <w:r>
        <w:rPr>
          <w:rFonts w:hint="eastAsia" w:ascii="宋体" w:hAnsi="宋体" w:cs="宋体"/>
          <w:kern w:val="0"/>
          <w:sz w:val="28"/>
          <w:szCs w:val="28"/>
        </w:rPr>
        <w:t>考核，确定拟接收学生名单，并在本学院网站对拟接收学生名单进行公示(含考核成绩及排名)。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教务科</w:t>
      </w:r>
      <w:r>
        <w:rPr>
          <w:rFonts w:hint="eastAsia" w:ascii="宋体" w:hAnsi="宋体" w:cs="宋体"/>
          <w:kern w:val="0"/>
          <w:sz w:val="28"/>
          <w:szCs w:val="28"/>
        </w:rPr>
        <w:t>将转专业考核过程材料按规定归档。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 w:line="500" w:lineRule="exac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  <w:t>附件：1.三明学院学生转专业申请表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</w:p>
    <w:p>
      <w:pPr>
        <w:spacing w:line="2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2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三明学院体育与康养学院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2021年5月1</w:t>
      </w:r>
      <w:bookmarkStart w:id="2" w:name="_GoBack"/>
      <w:bookmarkEnd w:id="2"/>
      <w:r>
        <w:rPr>
          <w:rFonts w:hint="eastAsia"/>
          <w:sz w:val="28"/>
          <w:szCs w:val="28"/>
          <w:lang w:val="en-US" w:eastAsia="zh-CN"/>
        </w:rPr>
        <w:t>4日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附件1：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cs="宋体"/>
          <w:b/>
          <w:bCs/>
          <w:sz w:val="30"/>
          <w:szCs w:val="30"/>
        </w:rPr>
        <w:t>三明学院学生转专业申请表</w:t>
      </w:r>
    </w:p>
    <w:p>
      <w:pPr>
        <w:spacing w:line="24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pacing w:val="-1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所在学院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拟转入学院（一）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拟转入专业（一）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拟转入学院（二）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20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拟转入专业（二）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申请转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专业理由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申请人签名：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家长意见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家长签名：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转出学院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接收学院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党政联席会意见</w:t>
            </w:r>
          </w:p>
        </w:tc>
        <w:tc>
          <w:tcPr>
            <w:tcW w:w="685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F3C51"/>
    <w:multiLevelType w:val="singleLevel"/>
    <w:tmpl w:val="2BAF3C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83B95E"/>
    <w:multiLevelType w:val="singleLevel"/>
    <w:tmpl w:val="3983B95E"/>
    <w:lvl w:ilvl="0" w:tentative="0">
      <w:start w:val="1"/>
      <w:numFmt w:val="decimal"/>
      <w:suff w:val="nothing"/>
      <w:lvlText w:val="%1、"/>
      <w:lvlJc w:val="left"/>
      <w:pPr>
        <w:ind w:left="421" w:leftChars="0" w:firstLine="0" w:firstLineChars="0"/>
      </w:pPr>
    </w:lvl>
  </w:abstractNum>
  <w:abstractNum w:abstractNumId="2">
    <w:nsid w:val="52F17E4E"/>
    <w:multiLevelType w:val="singleLevel"/>
    <w:tmpl w:val="52F17E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33C0FD"/>
    <w:multiLevelType w:val="singleLevel"/>
    <w:tmpl w:val="7633C0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F4C73"/>
    <w:rsid w:val="41DA5009"/>
    <w:rsid w:val="4D8F4C73"/>
    <w:rsid w:val="5AB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 w:cs="Arial Unicode MS"/>
      <w:b/>
      <w:bCs/>
      <w:kern w:val="36"/>
      <w:sz w:val="48"/>
      <w:szCs w:val="48"/>
    </w:rPr>
  </w:style>
  <w:style w:type="character" w:default="1" w:styleId="6">
    <w:name w:val="Default Paragraph Font"/>
    <w:link w:val="7"/>
    <w:semiHidden/>
    <w:qFormat/>
    <w:uiPriority w:val="0"/>
    <w:rPr>
      <w:rFonts w:ascii="宋体" w:hAnsi="宋体" w:cs="宋体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段落字体 Para Char"/>
    <w:basedOn w:val="1"/>
    <w:link w:val="6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2020-12-22T02:24:00Z</dcterms:created>
  <dc:creator>chiyuki</dc:creator>
  <cp:lastModifiedBy>邓婧</cp:lastModifiedBy>
  <dcterms:modified xsi:type="dcterms:W3CDTF">2021-05-17T08:47:00Z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80A894AAF6624B3E83CBEE1123BFACF2</vt:lpwstr>
  </property>
</Properties>
</file>